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53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D53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5371">
        <w:rPr>
          <w:rFonts w:ascii="Century" w:hAnsi="Century"/>
          <w:b/>
          <w:sz w:val="24"/>
          <w:szCs w:val="24"/>
        </w:rPr>
        <w:t>Голубець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53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D5371">
        <w:rPr>
          <w:rFonts w:ascii="Century" w:hAnsi="Century"/>
          <w:b/>
          <w:sz w:val="24"/>
          <w:szCs w:val="24"/>
        </w:rPr>
        <w:t>вул.Шевченка Т.Г.,88,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5371">
        <w:rPr>
          <w:rFonts w:ascii="Century" w:hAnsi="Century"/>
          <w:sz w:val="24"/>
          <w:szCs w:val="24"/>
        </w:rPr>
        <w:t>Голубець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53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D5371">
        <w:rPr>
          <w:rFonts w:ascii="Century" w:hAnsi="Century"/>
          <w:sz w:val="24"/>
          <w:szCs w:val="24"/>
        </w:rPr>
        <w:t>вул.Шевченка Т.Г.,88,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5371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5371">
        <w:rPr>
          <w:rFonts w:ascii="Century" w:hAnsi="Century"/>
          <w:bCs/>
          <w:sz w:val="24"/>
          <w:szCs w:val="24"/>
        </w:rPr>
        <w:t>Голубець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5371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5371">
        <w:rPr>
          <w:rFonts w:ascii="Century" w:hAnsi="Century"/>
          <w:bCs/>
          <w:sz w:val="24"/>
          <w:szCs w:val="24"/>
        </w:rPr>
        <w:t>4620983900:25:002:0119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D5371">
        <w:rPr>
          <w:rFonts w:ascii="Century" w:hAnsi="Century"/>
          <w:bCs/>
          <w:sz w:val="24"/>
          <w:szCs w:val="24"/>
        </w:rPr>
        <w:t>вул.Шевченка Т.Г.,88,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5371">
        <w:rPr>
          <w:rFonts w:ascii="Century" w:hAnsi="Century"/>
          <w:bCs/>
          <w:sz w:val="24"/>
          <w:szCs w:val="24"/>
        </w:rPr>
        <w:t>Голубець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5371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5371">
        <w:rPr>
          <w:rFonts w:ascii="Century" w:hAnsi="Century"/>
          <w:bCs/>
          <w:sz w:val="24"/>
          <w:szCs w:val="24"/>
        </w:rPr>
        <w:t>4620983900:25:002:0119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D5371">
        <w:rPr>
          <w:rFonts w:ascii="Century" w:hAnsi="Century"/>
          <w:bCs/>
          <w:sz w:val="24"/>
          <w:szCs w:val="24"/>
        </w:rPr>
        <w:t>вул.Шевченка Т.Г.,88,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5371">
        <w:rPr>
          <w:rFonts w:ascii="Century" w:hAnsi="Century"/>
          <w:bCs/>
          <w:sz w:val="24"/>
          <w:szCs w:val="24"/>
        </w:rPr>
        <w:t>Голубець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371" w:rsidRDefault="003D5371" w:rsidP="00381483">
      <w:pPr>
        <w:spacing w:after="0" w:line="240" w:lineRule="auto"/>
      </w:pPr>
      <w:r>
        <w:separator/>
      </w:r>
    </w:p>
  </w:endnote>
  <w:endnote w:type="continuationSeparator" w:id="0">
    <w:p w:rsidR="003D5371" w:rsidRDefault="003D53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371" w:rsidRDefault="003D5371" w:rsidP="00381483">
      <w:pPr>
        <w:spacing w:after="0" w:line="240" w:lineRule="auto"/>
      </w:pPr>
      <w:r>
        <w:separator/>
      </w:r>
    </w:p>
  </w:footnote>
  <w:footnote w:type="continuationSeparator" w:id="0">
    <w:p w:rsidR="003D5371" w:rsidRDefault="003D53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5371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